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52288" w14:textId="77777777" w:rsidR="00276F34" w:rsidRDefault="00276F34" w:rsidP="00276F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902D3D9" wp14:editId="4C85DE7C">
            <wp:simplePos x="0" y="0"/>
            <wp:positionH relativeFrom="margin">
              <wp:align>center</wp:align>
            </wp:positionH>
            <wp:positionV relativeFrom="margin">
              <wp:posOffset>-365760</wp:posOffset>
            </wp:positionV>
            <wp:extent cx="986155" cy="1076325"/>
            <wp:effectExtent l="19050" t="0" r="4445" b="0"/>
            <wp:wrapSquare wrapText="bothSides"/>
            <wp:docPr id="1" name="รูปภาพ 0" descr="ตราครุ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ครุฑ.png"/>
                    <pic:cNvPicPr/>
                  </pic:nvPicPr>
                  <pic:blipFill>
                    <a:blip r:embed="rId4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15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E2A95EB" w14:textId="77777777" w:rsidR="00276F34" w:rsidRDefault="00276F34" w:rsidP="00276F34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2C64266" w14:textId="77777777" w:rsidR="00276F34" w:rsidRDefault="00276F34" w:rsidP="00276F34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AEDF75B" w14:textId="77777777" w:rsidR="00276F34" w:rsidRPr="00F17A7C" w:rsidRDefault="00276F34" w:rsidP="00276F34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7A7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ประกาศองค์การบริหารส่วนตำบลสองแพรก</w:t>
      </w:r>
    </w:p>
    <w:p w14:paraId="06372FA9" w14:textId="77777777" w:rsidR="00276F34" w:rsidRDefault="00276F34" w:rsidP="00276F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17A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Pr="00E71AC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ราคาประเมินทุนทรัพย์ อัตราภาษี </w:t>
      </w:r>
    </w:p>
    <w:p w14:paraId="0E2C1275" w14:textId="77777777" w:rsidR="00276F34" w:rsidRPr="00F17A7C" w:rsidRDefault="00276F34" w:rsidP="00276F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71AC9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และรายละเอียดอื่นในการจัดเก็บภาษีที่ดินและสิ่งปลูกสร้าง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17A7C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ภาษี</w:t>
      </w:r>
      <w:r w:rsidRPr="00F17A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4BCCBE7D" w14:textId="77777777" w:rsidR="00276F34" w:rsidRDefault="00276F34" w:rsidP="00276F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</w:t>
      </w:r>
    </w:p>
    <w:p w14:paraId="08B48CCB" w14:textId="77777777" w:rsidR="00276F34" w:rsidRPr="00BA3E78" w:rsidRDefault="00276F34" w:rsidP="00276F34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3E78">
        <w:rPr>
          <w:rFonts w:ascii="TH SarabunIT๙" w:hAnsi="TH SarabunIT๙" w:cs="TH SarabunIT๙"/>
          <w:sz w:val="32"/>
          <w:szCs w:val="32"/>
          <w:cs/>
        </w:rPr>
        <w:t>อาศัยอำนาจตามพระราชบัญญัติภาษีที่ดินและสิ่งปลูกสร้าง พ.ศ.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A3E78">
        <w:rPr>
          <w:rFonts w:ascii="TH SarabunIT๙" w:hAnsi="TH SarabunIT๙" w:cs="TH SarabunIT๙"/>
          <w:sz w:val="32"/>
          <w:szCs w:val="32"/>
        </w:rPr>
        <w:t xml:space="preserve">2562 </w:t>
      </w:r>
      <w:r w:rsidRPr="00BA3E78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BA3E78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9</w:t>
      </w:r>
      <w:r w:rsidRPr="00BA3E78">
        <w:rPr>
          <w:rFonts w:ascii="TH SarabunIT๙" w:hAnsi="TH SarabunIT๙" w:cs="TH SarabunIT๙"/>
          <w:sz w:val="32"/>
          <w:szCs w:val="32"/>
        </w:rPr>
        <w:t xml:space="preserve"> </w:t>
      </w:r>
      <w:r w:rsidRPr="00BA3E78">
        <w:rPr>
          <w:rFonts w:ascii="TH SarabunIT๙" w:hAnsi="TH SarabunIT๙" w:cs="TH SarabunIT๙"/>
          <w:sz w:val="32"/>
          <w:szCs w:val="32"/>
          <w:cs/>
        </w:rPr>
        <w:t>และตาม</w:t>
      </w:r>
      <w:r>
        <w:rPr>
          <w:rFonts w:ascii="TH SarabunIT๙" w:hAnsi="TH SarabunIT๙" w:cs="TH SarabunIT๙" w:hint="cs"/>
          <w:sz w:val="32"/>
          <w:szCs w:val="32"/>
          <w:cs/>
        </w:rPr>
        <w:t>กฎ</w:t>
      </w:r>
      <w:r w:rsidRPr="00BA3E78">
        <w:rPr>
          <w:rFonts w:ascii="TH SarabunIT๙" w:hAnsi="TH SarabunIT๙" w:cs="TH SarabunIT๙"/>
          <w:sz w:val="32"/>
          <w:szCs w:val="32"/>
          <w:cs/>
        </w:rPr>
        <w:t>กระทรวงมหาดไทยว่าด้วยการ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กำหนดหลักเกณฑ์และวิธีการประกาศราคาประเมินทุนทรัพย์ อัตราภาษี และรายละเอียดอื่นในการจัดเก็บภาษีที่ดินและสิ่งปลูกสร้าง พ.ศ. 2562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 1 และ ข้อ 3  </w:t>
      </w:r>
      <w:r w:rsidRPr="00BA3E78">
        <w:rPr>
          <w:rFonts w:ascii="TH SarabunIT๙" w:hAnsi="TH SarabunIT๙" w:cs="TH SarabunIT๙"/>
          <w:sz w:val="32"/>
          <w:szCs w:val="32"/>
          <w:cs/>
        </w:rPr>
        <w:t xml:space="preserve">ให้องค์กรปกครองส่วนท้องถิ่น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จัดทำประกาศราคาประเมินทุนทรัพย์ อัตราภาษี และรายละเอียดอื่นที่จำเป็นตามลักษณะการใช้ประโยชน์ของผู้ที่มีหน้าที่เสียภาษีแต่ละราย ตามแบบ ภ.ด.ส.1 โดยให้แสดงไว้  ณ สำนักงานหรือที่ทำการขององค์กรปกครองส่วนท้องถิ่น และสถานที่อื่นใดที่ประชาชนเข้าถึงได้ จากเดิมก่อนวันที่ 1 </w:t>
      </w:r>
      <w:r w:rsidRPr="00BA3E78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พ.ศ. 2566 เป็นก่อนวันที่ 1 เดือนเมษายน 2566 ตามหนังสือประกาศกระทรวงมหาดไทยด่วนมาก ที่ มท 0808.3/ว 8680 ลงวันที่ 21 พฤศจิกายน 2565 เรื่อง ขยายกำหนดเวลาดำเนินการตามพระราชบัญญัติภาษีที่ดินและสิ่งปลูกสร้าง พ.ศ.2562 ประจำปี 2566 </w:t>
      </w:r>
      <w:r w:rsidRPr="00BA3E78">
        <w:rPr>
          <w:rFonts w:ascii="TH SarabunIT๙" w:hAnsi="TH SarabunIT๙" w:cs="TH SarabunIT๙"/>
          <w:sz w:val="32"/>
          <w:szCs w:val="32"/>
          <w:cs/>
        </w:rPr>
        <w:t>นั้น</w:t>
      </w:r>
    </w:p>
    <w:p w14:paraId="1189F0E3" w14:textId="77777777" w:rsidR="00276F34" w:rsidRPr="00BA3E78" w:rsidRDefault="00276F34" w:rsidP="00276F34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3E7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สองแพรก</w:t>
      </w:r>
      <w:r w:rsidRPr="00BA3E78">
        <w:rPr>
          <w:rFonts w:ascii="TH SarabunIT๙" w:hAnsi="TH SarabunIT๙" w:cs="TH SarabunIT๙"/>
          <w:sz w:val="32"/>
          <w:szCs w:val="32"/>
          <w:cs/>
        </w:rPr>
        <w:t xml:space="preserve"> ได้ดำเนินการ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ประกาศราคาประเมินทุนทรัพย์ อัตราภาษี และรายละเอียดอื่นในการจัดเก็บภาษีที่ดินและสิ่งปลูกสร้าง ประจำปีภาษี 2566</w:t>
      </w:r>
      <w:r w:rsidRPr="00BA3E78">
        <w:rPr>
          <w:rFonts w:ascii="TH SarabunIT๙" w:hAnsi="TH SarabunIT๙" w:cs="TH SarabunIT๙"/>
          <w:sz w:val="32"/>
          <w:szCs w:val="32"/>
        </w:rPr>
        <w:t xml:space="preserve"> </w:t>
      </w:r>
      <w:r w:rsidRPr="00BA3E78">
        <w:rPr>
          <w:rFonts w:ascii="TH SarabunIT๙" w:hAnsi="TH SarabunIT๙" w:cs="TH SarabunIT๙"/>
          <w:sz w:val="32"/>
          <w:szCs w:val="32"/>
          <w:cs/>
        </w:rPr>
        <w:t>ตามกฎหมายข้างต้น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3E78">
        <w:rPr>
          <w:rFonts w:ascii="TH SarabunIT๙" w:hAnsi="TH SarabunIT๙" w:cs="TH SarabunIT๙"/>
          <w:sz w:val="32"/>
          <w:szCs w:val="32"/>
          <w:cs/>
        </w:rPr>
        <w:t>เป็นที่เรียบร้อยแล้ว จึงขอให้เจ้าของ/ผู้ครอบครอง/ผู้ใช้ประโยชน์ ที่ดินและสิ่งปลูกสร้างในเขตตำบล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สองแพรก</w:t>
      </w:r>
      <w:r w:rsidRPr="00BA3E7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A3E78">
        <w:rPr>
          <w:rFonts w:ascii="TH SarabunIT๙" w:hAnsi="TH SarabunIT๙" w:cs="TH SarabunIT๙"/>
          <w:sz w:val="32"/>
          <w:szCs w:val="32"/>
          <w:cs/>
        </w:rPr>
        <w:t>ได้ตรวจสอบรายละเอียด แนบท้ายประกาศนี้</w:t>
      </w:r>
    </w:p>
    <w:p w14:paraId="73EADD39" w14:textId="77777777" w:rsidR="00276F34" w:rsidRPr="00BA3E78" w:rsidRDefault="00276F34" w:rsidP="00276F34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3E78">
        <w:rPr>
          <w:rFonts w:ascii="TH SarabunIT๙" w:hAnsi="TH SarabunIT๙" w:cs="TH SarabunIT๙"/>
          <w:sz w:val="32"/>
          <w:szCs w:val="32"/>
          <w:cs/>
        </w:rPr>
        <w:t>อนึ่ง หากเจ้าของที่ดินและสิ่งปลูกสร้างพบว่า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A3E78">
        <w:rPr>
          <w:rFonts w:ascii="TH SarabunIT๙" w:hAnsi="TH SarabunIT๙" w:cs="TH SarabunIT๙"/>
          <w:sz w:val="32"/>
          <w:szCs w:val="32"/>
          <w:cs/>
        </w:rPr>
        <w:t>มีข้อมูลใน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ประกาศราคาประเมินทุนทรัพย์ อัตราภาษี และรายละเอียดอื่นในการจัดเก็บภาษีที่ดินและสิ่งปลูกสร้าง</w:t>
      </w:r>
      <w:r w:rsidRPr="00BA3E78">
        <w:rPr>
          <w:rFonts w:ascii="TH SarabunIT๙" w:hAnsi="TH SarabunIT๙" w:cs="TH SarabunIT๙"/>
          <w:sz w:val="32"/>
          <w:szCs w:val="32"/>
          <w:cs/>
        </w:rPr>
        <w:t>ไม่ถูกต้อง สามารถ</w:t>
      </w:r>
      <w:r>
        <w:rPr>
          <w:rFonts w:ascii="TH SarabunIT๙" w:hAnsi="TH SarabunIT๙" w:cs="TH SarabunIT๙" w:hint="cs"/>
          <w:sz w:val="32"/>
          <w:szCs w:val="32"/>
          <w:cs/>
        </w:rPr>
        <w:t>ยื่นคำร้องคัดค้านการประเมินภาษีหรือการเรียกเก็บภาษีที่ดินและสิ่งปลูกสร้าง</w:t>
      </w:r>
      <w:r w:rsidRPr="00BA3E78">
        <w:rPr>
          <w:rFonts w:ascii="TH SarabunIT๙" w:hAnsi="TH SarabunIT๙" w:cs="TH SarabunIT๙"/>
          <w:sz w:val="32"/>
          <w:szCs w:val="32"/>
          <w:cs/>
        </w:rPr>
        <w:t xml:space="preserve">ได้ภายใน </w:t>
      </w:r>
      <w:r>
        <w:rPr>
          <w:rFonts w:ascii="TH SarabunIT๙" w:hAnsi="TH SarabunIT๙" w:cs="TH SarabunIT๙"/>
          <w:sz w:val="32"/>
          <w:szCs w:val="32"/>
        </w:rPr>
        <w:t>30</w:t>
      </w:r>
      <w:r w:rsidRPr="00BA3E78">
        <w:rPr>
          <w:rFonts w:ascii="TH SarabunIT๙" w:hAnsi="TH SarabunIT๙" w:cs="TH SarabunIT๙"/>
          <w:sz w:val="32"/>
          <w:szCs w:val="32"/>
        </w:rPr>
        <w:t xml:space="preserve"> </w:t>
      </w:r>
      <w:r w:rsidRPr="00BA3E78">
        <w:rPr>
          <w:rFonts w:ascii="TH SarabunIT๙" w:hAnsi="TH SarabunIT๙" w:cs="TH SarabunIT๙"/>
          <w:sz w:val="32"/>
          <w:szCs w:val="32"/>
          <w:cs/>
        </w:rPr>
        <w:t>วัน ณ งานจัดเก็บรายได้ กองคลัง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สองแพรก โทร.0-7736-7413</w:t>
      </w:r>
      <w:r w:rsidRPr="00BA3E78">
        <w:rPr>
          <w:rFonts w:ascii="TH SarabunIT๙" w:hAnsi="TH SarabunIT๙" w:cs="TH SarabunIT๙"/>
          <w:sz w:val="32"/>
          <w:szCs w:val="32"/>
          <w:cs/>
        </w:rPr>
        <w:t xml:space="preserve"> ในวันและเวลาราชการ นับแต่วันที่ได้รับ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หนังสือแจ้งการประเมินภาษี</w:t>
      </w:r>
      <w:r w:rsidRPr="00BA3E78">
        <w:rPr>
          <w:rFonts w:ascii="TH SarabunIT๙" w:hAnsi="TH SarabunIT๙" w:cs="TH SarabunIT๙"/>
          <w:sz w:val="32"/>
          <w:szCs w:val="32"/>
          <w:cs/>
        </w:rPr>
        <w:t xml:space="preserve"> เพื่อองค์การบริหารส่วนตำบล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สองแพรก </w:t>
      </w:r>
      <w:r w:rsidRPr="00BA3E78">
        <w:rPr>
          <w:rFonts w:ascii="TH SarabunIT๙" w:hAnsi="TH SarabunIT๙" w:cs="TH SarabunIT๙"/>
          <w:sz w:val="32"/>
          <w:szCs w:val="32"/>
          <w:cs/>
        </w:rPr>
        <w:t>จักได้ดำเนินการ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ทบทวนการประเมินหรือเรียกเก็บภาษีใหม่</w:t>
      </w:r>
      <w:r w:rsidRPr="00BA3E78">
        <w:rPr>
          <w:rFonts w:ascii="TH SarabunIT๙" w:hAnsi="TH SarabunIT๙" w:cs="TH SarabunIT๙"/>
          <w:sz w:val="32"/>
          <w:szCs w:val="32"/>
          <w:cs/>
        </w:rPr>
        <w:t>อีกครั้ง</w:t>
      </w:r>
    </w:p>
    <w:p w14:paraId="1435CCB8" w14:textId="77777777" w:rsidR="00276F34" w:rsidRDefault="00276F34" w:rsidP="00276F34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A3E78">
        <w:rPr>
          <w:rFonts w:ascii="TH SarabunIT๙" w:hAnsi="TH SarabunIT๙" w:cs="TH SarabunIT๙"/>
          <w:sz w:val="32"/>
          <w:szCs w:val="32"/>
          <w:cs/>
        </w:rPr>
        <w:t>จึงประกาศมาเพื่อทราบโดยทั่วกัน</w:t>
      </w:r>
    </w:p>
    <w:p w14:paraId="6EFB6FCE" w14:textId="77777777" w:rsidR="00276F34" w:rsidRDefault="00276F34" w:rsidP="00276F34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ประกาศ  ณ  วันที่  27  เดือน มีนาคม  พ.ศ.  2566</w:t>
      </w:r>
    </w:p>
    <w:p w14:paraId="3EFD1E2F" w14:textId="77777777" w:rsidR="00276F34" w:rsidRDefault="00276F34" w:rsidP="00276F34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noProof/>
        </w:rPr>
        <w:drawing>
          <wp:inline distT="0" distB="0" distL="0" distR="0" wp14:anchorId="46B50CCB" wp14:editId="2AB8A81B">
            <wp:extent cx="2339340" cy="609600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7F7F7"/>
                        </a:clrFrom>
                        <a:clrTo>
                          <a:srgbClr val="F7F7F7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34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BBDBB" w14:textId="77777777" w:rsidR="00276F34" w:rsidRDefault="00276F34" w:rsidP="00276F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นายสมเกียรติ  จิตต์พินิจไมตรี</w:t>
      </w:r>
      <w:r w:rsidRPr="00CE60CC">
        <w:rPr>
          <w:rFonts w:ascii="TH SarabunIT๙" w:hAnsi="TH SarabunIT๙" w:cs="TH SarabunIT๙"/>
          <w:sz w:val="32"/>
          <w:szCs w:val="32"/>
          <w:cs/>
        </w:rPr>
        <w:t>)</w:t>
      </w:r>
    </w:p>
    <w:p w14:paraId="192A5B72" w14:textId="77777777" w:rsidR="00276F34" w:rsidRDefault="00276F34" w:rsidP="00276F34">
      <w:pPr>
        <w:spacing w:after="0" w:line="240" w:lineRule="auto"/>
        <w:jc w:val="center"/>
        <w:rPr>
          <w:rFonts w:hint="cs"/>
          <w:cs/>
        </w:rPr>
      </w:pPr>
      <w:r w:rsidRPr="00CE60CC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นายกองค์การบริหารส่วนตำบลสองแพรก</w:t>
      </w:r>
    </w:p>
    <w:p w14:paraId="733A0649" w14:textId="77777777" w:rsidR="00210B3C" w:rsidRDefault="00210B3C"/>
    <w:sectPr w:rsidR="00210B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F34"/>
    <w:rsid w:val="00210B3C"/>
    <w:rsid w:val="00276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770F4"/>
  <w15:chartTrackingRefBased/>
  <w15:docId w15:val="{F6225A4D-516F-4F95-984A-DAD2CBCA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F3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oinhp</dc:creator>
  <cp:keywords/>
  <dc:description/>
  <cp:lastModifiedBy>oinhp</cp:lastModifiedBy>
  <cp:revision>1</cp:revision>
  <dcterms:created xsi:type="dcterms:W3CDTF">2023-03-28T03:20:00Z</dcterms:created>
  <dcterms:modified xsi:type="dcterms:W3CDTF">2023-03-28T03:21:00Z</dcterms:modified>
</cp:coreProperties>
</file>