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088" w:rsidRDefault="00C00088">
      <w:r>
        <w:rPr>
          <w:noProof/>
        </w:rPr>
        <w:drawing>
          <wp:anchor distT="0" distB="0" distL="114300" distR="114300" simplePos="0" relativeHeight="251659264" behindDoc="1" locked="0" layoutInCell="1" allowOverlap="1" wp14:anchorId="45CC192D" wp14:editId="41EEB5CE">
            <wp:simplePos x="0" y="0"/>
            <wp:positionH relativeFrom="margin">
              <wp:posOffset>2230831</wp:posOffset>
            </wp:positionH>
            <wp:positionV relativeFrom="paragraph">
              <wp:posOffset>228</wp:posOffset>
            </wp:positionV>
            <wp:extent cx="1264920" cy="1233805"/>
            <wp:effectExtent l="0" t="0" r="0" b="4445"/>
            <wp:wrapTight wrapText="bothSides">
              <wp:wrapPolygon edited="0">
                <wp:start x="0" y="0"/>
                <wp:lineTo x="0" y="21344"/>
                <wp:lineTo x="21145" y="21344"/>
                <wp:lineTo x="21145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233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0088" w:rsidRPr="00C00088" w:rsidRDefault="00C00088" w:rsidP="00C00088"/>
    <w:p w:rsidR="00C00088" w:rsidRPr="00C00088" w:rsidRDefault="00C00088" w:rsidP="00C00088"/>
    <w:p w:rsidR="00C00088" w:rsidRPr="00C00088" w:rsidRDefault="00C00088" w:rsidP="00C00088"/>
    <w:p w:rsidR="00C00088" w:rsidRDefault="00C00088" w:rsidP="00C00088"/>
    <w:p w:rsidR="009D381B" w:rsidRDefault="00C00088" w:rsidP="00C0008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00088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การประเมินความเสี่ยงเพื่อป้องกันการทุจริต ประจำปี 2562</w:t>
      </w:r>
    </w:p>
    <w:p w:rsidR="00C00088" w:rsidRDefault="00C00088" w:rsidP="008C0BB2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00088">
        <w:rPr>
          <w:rFonts w:ascii="TH SarabunIT๙" w:hAnsi="TH SarabunIT๙" w:cs="TH SarabunIT๙" w:hint="cs"/>
          <w:sz w:val="32"/>
          <w:szCs w:val="32"/>
          <w:cs/>
        </w:rPr>
        <w:t>การวิเคราะห์ความเสี่ยงเกี่ยวกับการปฏิบัติงานที่อาจเกิดประโยชน์ทับซ้อน 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>จำแนกระดับความเสี่ยงออกเป็น 4 ระดับ สูงมาก สูง ปานกลาง ต่ำ และสามารถสรุปข้อมูลการวิเคราะห์ความเสี่ยงเกี่ยวกับการปฏิบัติงานที่อาจเกิดประโยชน์ทับซ้อนของอ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งค์การบริหารส่วนตำบลสองแพรก ประจำปีงบประมาณ พ.ศ.2562 ได้ดังนี้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2835"/>
        <w:gridCol w:w="1134"/>
        <w:gridCol w:w="1134"/>
        <w:gridCol w:w="1276"/>
        <w:gridCol w:w="2126"/>
      </w:tblGrid>
      <w:tr w:rsidR="00C00088" w:rsidTr="00C00088">
        <w:tc>
          <w:tcPr>
            <w:tcW w:w="1271" w:type="dxa"/>
          </w:tcPr>
          <w:p w:rsidR="00C00088" w:rsidRPr="00C00088" w:rsidRDefault="00C00088" w:rsidP="00C000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C000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ประเด็นความเสี่ยง</w:t>
            </w:r>
          </w:p>
        </w:tc>
        <w:tc>
          <w:tcPr>
            <w:tcW w:w="2835" w:type="dxa"/>
          </w:tcPr>
          <w:p w:rsidR="00C00088" w:rsidRPr="00C00088" w:rsidRDefault="00C00088" w:rsidP="00C000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00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134" w:type="dxa"/>
          </w:tcPr>
          <w:p w:rsidR="00C00088" w:rsidRPr="00C00088" w:rsidRDefault="00C00088" w:rsidP="00C000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C000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โอกาสเกิด</w:t>
            </w:r>
          </w:p>
        </w:tc>
        <w:tc>
          <w:tcPr>
            <w:tcW w:w="1134" w:type="dxa"/>
          </w:tcPr>
          <w:p w:rsidR="00C00088" w:rsidRPr="00C00088" w:rsidRDefault="00C00088" w:rsidP="00C000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C000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1276" w:type="dxa"/>
          </w:tcPr>
          <w:p w:rsidR="00C00088" w:rsidRPr="00C00088" w:rsidRDefault="00C00088" w:rsidP="00C00088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C000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ค่าความเสี่ยง</w:t>
            </w:r>
          </w:p>
        </w:tc>
        <w:tc>
          <w:tcPr>
            <w:tcW w:w="2126" w:type="dxa"/>
          </w:tcPr>
          <w:p w:rsidR="00C00088" w:rsidRPr="00C00088" w:rsidRDefault="00C00088" w:rsidP="00C000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00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การป้องกันและควบคุม</w:t>
            </w:r>
          </w:p>
        </w:tc>
      </w:tr>
      <w:tr w:rsidR="00C00088" w:rsidTr="00C00088">
        <w:tc>
          <w:tcPr>
            <w:tcW w:w="1271" w:type="dxa"/>
          </w:tcPr>
          <w:p w:rsidR="00C00088" w:rsidRDefault="00C00088" w:rsidP="00C00088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1.การจัดซื้อจัดจ้าง</w:t>
            </w:r>
          </w:p>
        </w:tc>
        <w:tc>
          <w:tcPr>
            <w:tcW w:w="2835" w:type="dxa"/>
          </w:tcPr>
          <w:p w:rsidR="00C00088" w:rsidRDefault="00C00088" w:rsidP="00882A27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ฏิบัติงานด้านจัดซื้อจัดจ้างเลือกซื้อร้านที่ตนเองสนิทหรือเป็นญาติหรือร้านที่ตนเองคุยได้ง่าย</w:t>
            </w:r>
          </w:p>
          <w:p w:rsidR="00C00088" w:rsidRDefault="00C00088" w:rsidP="00C00088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00088" w:rsidRPr="00C00088" w:rsidRDefault="00C00088" w:rsidP="008C0BB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C00088" w:rsidRDefault="00C00088" w:rsidP="008C0BB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C00088" w:rsidRDefault="00882A27" w:rsidP="008C0BB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126" w:type="dxa"/>
          </w:tcPr>
          <w:p w:rsidR="00C00088" w:rsidRDefault="00882A27" w:rsidP="00882A27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-ปรับเปลี่ยนร้านค้าในการจัดซื้อจัดจ้าง</w:t>
            </w:r>
          </w:p>
          <w:p w:rsidR="00882A27" w:rsidRDefault="00882A27" w:rsidP="00882A2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-เข้มงวดในการตรวจสอบรับพัสดุหรือการจ้าง</w:t>
            </w:r>
          </w:p>
          <w:p w:rsidR="00882A27" w:rsidRDefault="00882A27" w:rsidP="00C0008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0088" w:rsidTr="00C00088">
        <w:tc>
          <w:tcPr>
            <w:tcW w:w="1271" w:type="dxa"/>
          </w:tcPr>
          <w:p w:rsidR="00C00088" w:rsidRDefault="00C00088" w:rsidP="00C0008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2.การบริหารงานบุคคล</w:t>
            </w:r>
          </w:p>
        </w:tc>
        <w:tc>
          <w:tcPr>
            <w:tcW w:w="2835" w:type="dxa"/>
          </w:tcPr>
          <w:p w:rsidR="00C00088" w:rsidRDefault="00C00088" w:rsidP="00882A27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การรับสมัครเลือกบุคคลเป็นพนักงานจ้าง ไม่เป็นธรรม และโปร่งใส หรือมีบุคคลที่เป็นเครือญาติหรือบุคคลที่ตนเองได้รับผลประโยชน์เข้าปฏิบัติงาน</w:t>
            </w:r>
          </w:p>
        </w:tc>
        <w:tc>
          <w:tcPr>
            <w:tcW w:w="1134" w:type="dxa"/>
          </w:tcPr>
          <w:p w:rsidR="00C00088" w:rsidRDefault="00882A27" w:rsidP="008C0BB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C00088" w:rsidRDefault="00882A27" w:rsidP="008C0BB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C00088" w:rsidRDefault="00882A27" w:rsidP="008C0BB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126" w:type="dxa"/>
          </w:tcPr>
          <w:p w:rsidR="00C00088" w:rsidRDefault="00882A27" w:rsidP="00882A27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ประกาศเผยแพร่การรับสมัครและดำเนินการคัดเลือกอย่างเป็นธรรมโดยการแต่งตั้งคณะกรรมการแต่ละด้าน อย่างโปร่งใสและตรวจสอบได้</w:t>
            </w:r>
          </w:p>
          <w:p w:rsidR="00882A27" w:rsidRDefault="00882A27" w:rsidP="00C0008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C00088" w:rsidTr="00C00088">
        <w:tc>
          <w:tcPr>
            <w:tcW w:w="1271" w:type="dxa"/>
          </w:tcPr>
          <w:p w:rsidR="00C00088" w:rsidRDefault="00882A27" w:rsidP="00882A27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การนำทรัพย์สินส่วนราชการไปใช้ประโยชน์</w:t>
            </w:r>
          </w:p>
        </w:tc>
        <w:tc>
          <w:tcPr>
            <w:tcW w:w="2835" w:type="dxa"/>
          </w:tcPr>
          <w:p w:rsidR="00C00088" w:rsidRDefault="00882A27" w:rsidP="00882A27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การนำทรัพย์สินของทางราชการไปใช้โดยไม่ได้ขออนุญาต เช่นอุปกรณ์สำนักงาน รถ อื่นๆ</w:t>
            </w:r>
          </w:p>
        </w:tc>
        <w:tc>
          <w:tcPr>
            <w:tcW w:w="1134" w:type="dxa"/>
          </w:tcPr>
          <w:p w:rsidR="00C00088" w:rsidRPr="00882A27" w:rsidRDefault="00882A27" w:rsidP="008C0BB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C00088" w:rsidRDefault="00882A27" w:rsidP="008C0B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C00088" w:rsidRDefault="00882A27" w:rsidP="008C0BB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126" w:type="dxa"/>
          </w:tcPr>
          <w:p w:rsidR="00C00088" w:rsidRDefault="00882A27" w:rsidP="00882A27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ดำเนินการจัดทำทะเบียนคุมการใช้งานและการเบิกจ่ายอย่างเคร่งครัด โดยต้องได้รับการพิจารณา อนุญาต ก่อนนำทรัพย์สินราชการไปใช้ภายนอก</w:t>
            </w:r>
          </w:p>
          <w:p w:rsidR="00882A27" w:rsidRDefault="00882A27" w:rsidP="00C0008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C00088" w:rsidRPr="00C00088" w:rsidRDefault="00C00088" w:rsidP="00C00088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C00088" w:rsidRPr="00C00088" w:rsidSect="00C00088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088"/>
    <w:rsid w:val="0012307C"/>
    <w:rsid w:val="0028228C"/>
    <w:rsid w:val="00882A27"/>
    <w:rsid w:val="008C0BB2"/>
    <w:rsid w:val="009D381B"/>
    <w:rsid w:val="00C0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9A17E4-DA94-491F-AD42-2B512A760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สไตล์1"/>
    <w:basedOn w:val="a"/>
    <w:link w:val="10"/>
    <w:qFormat/>
    <w:rsid w:val="0012307C"/>
    <w:rPr>
      <w:noProof/>
      <w:vertAlign w:val="subscript"/>
    </w:rPr>
  </w:style>
  <w:style w:type="character" w:customStyle="1" w:styleId="10">
    <w:name w:val="สไตล์1 อักขระ"/>
    <w:basedOn w:val="a0"/>
    <w:link w:val="1"/>
    <w:rsid w:val="0012307C"/>
    <w:rPr>
      <w:noProof/>
      <w:vertAlign w:val="subscript"/>
    </w:rPr>
  </w:style>
  <w:style w:type="table" w:styleId="a3">
    <w:name w:val="Table Grid"/>
    <w:basedOn w:val="a1"/>
    <w:uiPriority w:val="39"/>
    <w:rsid w:val="00C000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2019-06-25T07:21:00Z</dcterms:created>
  <dcterms:modified xsi:type="dcterms:W3CDTF">2019-06-25T07:37:00Z</dcterms:modified>
</cp:coreProperties>
</file>